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886" w:rsidRPr="00702886" w:rsidRDefault="00702886" w:rsidP="00702886">
      <w:pPr>
        <w:widowControl/>
        <w:shd w:val="clear" w:color="auto" w:fill="FFFFFF"/>
        <w:spacing w:line="270" w:lineRule="atLeast"/>
        <w:jc w:val="center"/>
        <w:rPr>
          <w:rFonts w:ascii="Times New Roman" w:eastAsia="宋体" w:hAnsi="Times New Roman" w:cs="Times New Roman"/>
          <w:color w:val="000000"/>
          <w:kern w:val="0"/>
          <w:sz w:val="18"/>
          <w:szCs w:val="18"/>
        </w:rPr>
      </w:pPr>
      <w:bookmarkStart w:id="0" w:name="_GoBack"/>
      <w:bookmarkEnd w:id="0"/>
      <w:r w:rsidRPr="00702886">
        <w:rPr>
          <w:rFonts w:ascii="宋体" w:eastAsia="宋体" w:hAnsi="宋体" w:cs="Times New Roman" w:hint="eastAsia"/>
          <w:b/>
          <w:bCs/>
          <w:color w:val="000000"/>
          <w:kern w:val="0"/>
          <w:sz w:val="36"/>
          <w:szCs w:val="36"/>
        </w:rPr>
        <w:t>2018年浦东新区事业单位工作人员交流竞聘公告</w:t>
      </w:r>
    </w:p>
    <w:p w:rsidR="00702886" w:rsidRPr="00702886" w:rsidRDefault="00702886" w:rsidP="00702886">
      <w:pPr>
        <w:widowControl/>
        <w:spacing w:before="100" w:beforeAutospacing="1" w:after="100" w:afterAutospacing="1" w:line="500" w:lineRule="atLeast"/>
        <w:ind w:right="-21" w:firstLine="560"/>
        <w:jc w:val="left"/>
        <w:rPr>
          <w:rFonts w:ascii="宋体" w:eastAsia="宋体" w:hAnsi="宋体" w:cs="宋体"/>
          <w:color w:val="000000"/>
          <w:kern w:val="0"/>
          <w:sz w:val="24"/>
          <w:szCs w:val="24"/>
          <w:shd w:val="clear" w:color="auto" w:fill="FFFFFF"/>
        </w:rPr>
      </w:pPr>
      <w:r w:rsidRPr="00702886">
        <w:rPr>
          <w:rFonts w:ascii="仿宋" w:eastAsia="仿宋" w:hAnsi="仿宋" w:cs="宋体" w:hint="eastAsia"/>
          <w:color w:val="000000"/>
          <w:kern w:val="0"/>
          <w:sz w:val="28"/>
          <w:szCs w:val="28"/>
          <w:shd w:val="clear" w:color="auto" w:fill="FFFFFF"/>
        </w:rPr>
        <w:t>为</w:t>
      </w:r>
      <w:proofErr w:type="gramStart"/>
      <w:r w:rsidRPr="00702886">
        <w:rPr>
          <w:rFonts w:ascii="仿宋" w:eastAsia="仿宋" w:hAnsi="仿宋" w:cs="宋体" w:hint="eastAsia"/>
          <w:color w:val="000000"/>
          <w:kern w:val="0"/>
          <w:sz w:val="28"/>
          <w:szCs w:val="28"/>
          <w:shd w:val="clear" w:color="auto" w:fill="FFFFFF"/>
        </w:rPr>
        <w:t>盘活新区</w:t>
      </w:r>
      <w:proofErr w:type="gramEnd"/>
      <w:r w:rsidRPr="00702886">
        <w:rPr>
          <w:rFonts w:ascii="仿宋" w:eastAsia="仿宋" w:hAnsi="仿宋" w:cs="宋体" w:hint="eastAsia"/>
          <w:color w:val="000000"/>
          <w:kern w:val="0"/>
          <w:sz w:val="28"/>
          <w:szCs w:val="28"/>
          <w:shd w:val="clear" w:color="auto" w:fill="FFFFFF"/>
        </w:rPr>
        <w:t>事业单位现有人才，促进事业单位内部人才资源的合理配置，现将2018年浦东新区事业单位工作人员交流竞聘有关事项公告如下：</w:t>
      </w:r>
    </w:p>
    <w:p w:rsidR="00702886" w:rsidRPr="00702886" w:rsidRDefault="00702886" w:rsidP="00702886">
      <w:pPr>
        <w:widowControl/>
        <w:spacing w:line="270" w:lineRule="atLeast"/>
        <w:ind w:firstLine="562"/>
        <w:jc w:val="left"/>
        <w:rPr>
          <w:rFonts w:ascii="仿宋" w:eastAsia="仿宋" w:hAnsi="仿宋" w:cs="Times New Roman"/>
          <w:color w:val="000000"/>
          <w:kern w:val="0"/>
          <w:sz w:val="18"/>
          <w:szCs w:val="18"/>
          <w:shd w:val="clear" w:color="auto" w:fill="FFFFFF"/>
        </w:rPr>
      </w:pPr>
      <w:r w:rsidRPr="00702886">
        <w:rPr>
          <w:rFonts w:ascii="仿宋" w:eastAsia="仿宋" w:hAnsi="仿宋" w:cs="Times New Roman" w:hint="eastAsia"/>
          <w:b/>
          <w:bCs/>
          <w:color w:val="000000"/>
          <w:kern w:val="0"/>
          <w:sz w:val="28"/>
          <w:szCs w:val="28"/>
          <w:shd w:val="clear" w:color="auto" w:fill="FFFFFF"/>
        </w:rPr>
        <w:t>一、对象范围</w:t>
      </w:r>
    </w:p>
    <w:p w:rsidR="00702886" w:rsidRPr="00702886" w:rsidRDefault="00702886" w:rsidP="00702886">
      <w:pPr>
        <w:widowControl/>
        <w:shd w:val="clear" w:color="auto" w:fill="FFFFFF"/>
        <w:spacing w:before="100" w:beforeAutospacing="1" w:after="100" w:afterAutospacing="1" w:line="500" w:lineRule="atLeast"/>
        <w:ind w:right="420" w:firstLine="560"/>
        <w:jc w:val="left"/>
        <w:rPr>
          <w:rFonts w:ascii="Times New Roman" w:eastAsia="宋体" w:hAnsi="Times New Roman" w:cs="Times New Roman"/>
          <w:color w:val="000000"/>
          <w:kern w:val="0"/>
          <w:sz w:val="18"/>
          <w:szCs w:val="18"/>
        </w:rPr>
      </w:pPr>
      <w:r w:rsidRPr="00702886">
        <w:rPr>
          <w:rFonts w:ascii="仿宋" w:eastAsia="仿宋" w:hAnsi="仿宋" w:cs="Times New Roman" w:hint="eastAsia"/>
          <w:color w:val="000000"/>
          <w:kern w:val="0"/>
          <w:sz w:val="28"/>
          <w:szCs w:val="28"/>
        </w:rPr>
        <w:t>符合交流竞聘岗位任职条件的</w:t>
      </w:r>
      <w:r w:rsidRPr="00702886">
        <w:rPr>
          <w:rFonts w:ascii="仿宋" w:eastAsia="仿宋" w:hAnsi="仿宋" w:cs="Times New Roman" w:hint="eastAsia"/>
          <w:b/>
          <w:bCs/>
          <w:color w:val="000000"/>
          <w:kern w:val="0"/>
          <w:sz w:val="28"/>
          <w:szCs w:val="28"/>
        </w:rPr>
        <w:t>浦东新区事业单位在编工作人员</w:t>
      </w:r>
      <w:r w:rsidRPr="00702886">
        <w:rPr>
          <w:rFonts w:ascii="仿宋" w:eastAsia="仿宋" w:hAnsi="仿宋" w:cs="Times New Roman" w:hint="eastAsia"/>
          <w:color w:val="000000"/>
          <w:kern w:val="0"/>
          <w:sz w:val="28"/>
          <w:szCs w:val="28"/>
        </w:rPr>
        <w:t>。有下列情况的人员，不得参加：</w:t>
      </w:r>
      <w:r w:rsidRPr="00702886">
        <w:rPr>
          <w:rFonts w:ascii="仿宋" w:eastAsia="仿宋" w:hAnsi="仿宋" w:cs="Times New Roman" w:hint="eastAsia"/>
          <w:color w:val="000000"/>
          <w:kern w:val="0"/>
          <w:sz w:val="28"/>
          <w:szCs w:val="28"/>
        </w:rPr>
        <w:br/>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1、在新区事业单位工作时间不足二年的（截止2018年8月）；</w:t>
      </w:r>
      <w:r w:rsidRPr="00702886">
        <w:rPr>
          <w:rFonts w:ascii="仿宋" w:eastAsia="仿宋" w:hAnsi="仿宋" w:cs="Times New Roman" w:hint="eastAsia"/>
          <w:color w:val="000000"/>
          <w:kern w:val="0"/>
          <w:sz w:val="28"/>
          <w:szCs w:val="28"/>
        </w:rPr>
        <w:br/>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2、正在接受审计、纪律审查或司法机关立案审查，尚未</w:t>
      </w:r>
      <w:proofErr w:type="gramStart"/>
      <w:r w:rsidRPr="00702886">
        <w:rPr>
          <w:rFonts w:ascii="仿宋" w:eastAsia="仿宋" w:hAnsi="仿宋" w:cs="Times New Roman" w:hint="eastAsia"/>
          <w:color w:val="000000"/>
          <w:kern w:val="0"/>
          <w:sz w:val="28"/>
          <w:szCs w:val="28"/>
        </w:rPr>
        <w:t>作出</w:t>
      </w:r>
      <w:proofErr w:type="gramEnd"/>
      <w:r w:rsidRPr="00702886">
        <w:rPr>
          <w:rFonts w:ascii="仿宋" w:eastAsia="仿宋" w:hAnsi="仿宋" w:cs="Times New Roman" w:hint="eastAsia"/>
          <w:color w:val="000000"/>
          <w:kern w:val="0"/>
          <w:sz w:val="28"/>
          <w:szCs w:val="28"/>
        </w:rPr>
        <w:t>结论的；</w:t>
      </w:r>
      <w:r w:rsidRPr="00702886">
        <w:rPr>
          <w:rFonts w:ascii="仿宋" w:eastAsia="仿宋" w:hAnsi="仿宋" w:cs="Times New Roman" w:hint="eastAsia"/>
          <w:color w:val="000000"/>
          <w:kern w:val="0"/>
          <w:sz w:val="28"/>
          <w:szCs w:val="28"/>
        </w:rPr>
        <w:br/>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3、受党纪、政纪处分，尚未解除或在规定时效内的；</w:t>
      </w:r>
      <w:r w:rsidRPr="00702886">
        <w:rPr>
          <w:rFonts w:ascii="仿宋" w:eastAsia="仿宋" w:hAnsi="仿宋" w:cs="Times New Roman" w:hint="eastAsia"/>
          <w:color w:val="000000"/>
          <w:kern w:val="0"/>
          <w:sz w:val="28"/>
          <w:szCs w:val="28"/>
        </w:rPr>
        <w:br/>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4、上一年度</w:t>
      </w:r>
      <w:proofErr w:type="gramStart"/>
      <w:r w:rsidRPr="00702886">
        <w:rPr>
          <w:rFonts w:ascii="仿宋" w:eastAsia="仿宋" w:hAnsi="仿宋" w:cs="Times New Roman" w:hint="eastAsia"/>
          <w:color w:val="000000"/>
          <w:kern w:val="0"/>
          <w:sz w:val="28"/>
          <w:szCs w:val="28"/>
        </w:rPr>
        <w:t>年度</w:t>
      </w:r>
      <w:proofErr w:type="gramEnd"/>
      <w:r w:rsidRPr="00702886">
        <w:rPr>
          <w:rFonts w:ascii="仿宋" w:eastAsia="仿宋" w:hAnsi="仿宋" w:cs="Times New Roman" w:hint="eastAsia"/>
          <w:color w:val="000000"/>
          <w:kern w:val="0"/>
          <w:sz w:val="28"/>
          <w:szCs w:val="28"/>
        </w:rPr>
        <w:t>考核结果为基本合格、不合格的。</w:t>
      </w:r>
    </w:p>
    <w:p w:rsidR="00702886" w:rsidRPr="00702886" w:rsidRDefault="00702886" w:rsidP="00702886">
      <w:pPr>
        <w:widowControl/>
        <w:shd w:val="clear" w:color="auto" w:fill="FFFFFF"/>
        <w:spacing w:before="100" w:beforeAutospacing="1" w:after="100" w:afterAutospacing="1" w:line="500" w:lineRule="atLeast"/>
        <w:ind w:firstLine="562"/>
        <w:jc w:val="left"/>
        <w:rPr>
          <w:rFonts w:ascii="Times New Roman" w:eastAsia="宋体" w:hAnsi="Times New Roman" w:cs="Times New Roman"/>
          <w:color w:val="000000"/>
          <w:kern w:val="0"/>
          <w:sz w:val="18"/>
          <w:szCs w:val="18"/>
        </w:rPr>
      </w:pPr>
      <w:r w:rsidRPr="00702886">
        <w:rPr>
          <w:rFonts w:ascii="仿宋" w:eastAsia="仿宋" w:hAnsi="仿宋" w:cs="Times New Roman" w:hint="eastAsia"/>
          <w:b/>
          <w:bCs/>
          <w:color w:val="000000"/>
          <w:kern w:val="0"/>
          <w:sz w:val="28"/>
          <w:szCs w:val="28"/>
        </w:rPr>
        <w:t>二、岗位信息</w:t>
      </w:r>
    </w:p>
    <w:p w:rsidR="00702886" w:rsidRPr="00702886" w:rsidRDefault="00DD0C86" w:rsidP="00702886">
      <w:pPr>
        <w:widowControl/>
        <w:shd w:val="clear" w:color="auto" w:fill="FFFFFF"/>
        <w:spacing w:before="100" w:beforeAutospacing="1" w:after="100" w:afterAutospacing="1" w:line="500" w:lineRule="atLeast"/>
        <w:ind w:firstLine="560"/>
        <w:jc w:val="left"/>
        <w:rPr>
          <w:rFonts w:ascii="Times New Roman" w:eastAsia="宋体" w:hAnsi="Times New Roman" w:cs="Times New Roman"/>
          <w:color w:val="000000"/>
          <w:kern w:val="0"/>
          <w:sz w:val="18"/>
          <w:szCs w:val="18"/>
        </w:rPr>
      </w:pPr>
      <w:hyperlink r:id="rId4" w:history="1">
        <w:r w:rsidR="00702886" w:rsidRPr="00702886">
          <w:rPr>
            <w:rFonts w:ascii="仿宋" w:eastAsia="仿宋" w:hAnsi="仿宋" w:cs="Times New Roman"/>
            <w:color w:val="000000"/>
            <w:kern w:val="0"/>
            <w:sz w:val="28"/>
            <w:szCs w:val="28"/>
          </w:rPr>
          <w:t>点击查看招聘岗位</w:t>
        </w:r>
      </w:hyperlink>
      <w:r w:rsidR="00702886">
        <w:rPr>
          <w:rFonts w:ascii="仿宋" w:eastAsia="仿宋" w:hAnsi="仿宋" w:cs="Times New Roman" w:hint="eastAsia"/>
          <w:color w:val="000000"/>
          <w:kern w:val="0"/>
          <w:sz w:val="28"/>
          <w:szCs w:val="28"/>
        </w:rPr>
        <w:t>（见</w:t>
      </w:r>
      <w:r w:rsidR="00702886">
        <w:rPr>
          <w:rFonts w:ascii="仿宋" w:eastAsia="仿宋" w:hAnsi="仿宋" w:cs="Times New Roman"/>
          <w:color w:val="000000"/>
          <w:kern w:val="0"/>
          <w:sz w:val="28"/>
          <w:szCs w:val="28"/>
        </w:rPr>
        <w:t>附件</w:t>
      </w:r>
      <w:r w:rsidR="00702886">
        <w:rPr>
          <w:rFonts w:ascii="仿宋" w:eastAsia="仿宋" w:hAnsi="仿宋" w:cs="Times New Roman" w:hint="eastAsia"/>
          <w:color w:val="000000"/>
          <w:kern w:val="0"/>
          <w:sz w:val="28"/>
          <w:szCs w:val="28"/>
        </w:rPr>
        <w:t>）</w:t>
      </w:r>
    </w:p>
    <w:p w:rsidR="00702886" w:rsidRPr="00702886" w:rsidRDefault="00702886" w:rsidP="00702886">
      <w:pPr>
        <w:widowControl/>
        <w:shd w:val="clear" w:color="auto" w:fill="FFFFFF"/>
        <w:spacing w:before="100" w:beforeAutospacing="1" w:after="100" w:afterAutospacing="1" w:line="500" w:lineRule="atLeast"/>
        <w:ind w:firstLine="562"/>
        <w:jc w:val="left"/>
        <w:rPr>
          <w:rFonts w:ascii="Times New Roman" w:eastAsia="宋体" w:hAnsi="Times New Roman" w:cs="Times New Roman"/>
          <w:color w:val="000000"/>
          <w:kern w:val="0"/>
          <w:sz w:val="18"/>
          <w:szCs w:val="18"/>
        </w:rPr>
      </w:pPr>
      <w:r w:rsidRPr="00702886">
        <w:rPr>
          <w:rFonts w:ascii="仿宋" w:eastAsia="仿宋" w:hAnsi="仿宋" w:cs="Times New Roman" w:hint="eastAsia"/>
          <w:b/>
          <w:bCs/>
          <w:color w:val="000000"/>
          <w:kern w:val="0"/>
          <w:sz w:val="28"/>
          <w:szCs w:val="28"/>
        </w:rPr>
        <w:t>三、报名办法</w:t>
      </w:r>
    </w:p>
    <w:p w:rsidR="00702886" w:rsidRPr="00702886" w:rsidRDefault="00702886" w:rsidP="00702886">
      <w:pPr>
        <w:widowControl/>
        <w:shd w:val="clear" w:color="auto" w:fill="FFFFFF"/>
        <w:spacing w:before="100" w:beforeAutospacing="1" w:after="100" w:afterAutospacing="1" w:line="500" w:lineRule="atLeast"/>
        <w:ind w:firstLine="560"/>
        <w:jc w:val="left"/>
        <w:rPr>
          <w:rFonts w:ascii="Times New Roman" w:eastAsia="宋体" w:hAnsi="Times New Roman" w:cs="Times New Roman"/>
          <w:color w:val="000000"/>
          <w:kern w:val="0"/>
          <w:sz w:val="18"/>
          <w:szCs w:val="18"/>
        </w:rPr>
      </w:pPr>
      <w:r w:rsidRPr="00702886">
        <w:rPr>
          <w:rFonts w:ascii="仿宋" w:eastAsia="仿宋" w:hAnsi="仿宋" w:cs="Times New Roman" w:hint="eastAsia"/>
          <w:color w:val="000000"/>
          <w:kern w:val="0"/>
          <w:sz w:val="28"/>
          <w:szCs w:val="28"/>
        </w:rPr>
        <w:t>1</w:t>
      </w:r>
      <w:r w:rsidRPr="00702886">
        <w:rPr>
          <w:rFonts w:ascii="仿宋" w:eastAsia="仿宋" w:hAnsi="仿宋" w:cs="Times New Roman"/>
          <w:color w:val="000000"/>
          <w:kern w:val="0"/>
          <w:sz w:val="28"/>
          <w:szCs w:val="28"/>
        </w:rPr>
        <w:t>、本次报名采取网上报名的方式：</w:t>
      </w:r>
      <w:r w:rsidRPr="00702886">
        <w:rPr>
          <w:rFonts w:ascii="仿宋" w:eastAsia="仿宋" w:hAnsi="仿宋" w:cs="Times New Roman"/>
          <w:color w:val="000000"/>
          <w:kern w:val="0"/>
          <w:sz w:val="28"/>
          <w:szCs w:val="28"/>
        </w:rPr>
        <w:br/>
      </w:r>
      <w:r w:rsidRPr="00702886">
        <w:rPr>
          <w:rFonts w:ascii="Calibri" w:eastAsia="仿宋" w:hAnsi="Calibri" w:cs="Calibri"/>
          <w:color w:val="000000"/>
          <w:kern w:val="0"/>
          <w:sz w:val="28"/>
          <w:szCs w:val="28"/>
        </w:rPr>
        <w:t> </w:t>
      </w:r>
      <w:r w:rsidRPr="00702886">
        <w:rPr>
          <w:rFonts w:ascii="仿宋" w:eastAsia="仿宋" w:hAnsi="仿宋" w:cs="Times New Roman"/>
          <w:color w:val="000000"/>
          <w:kern w:val="0"/>
          <w:sz w:val="28"/>
          <w:szCs w:val="28"/>
        </w:rPr>
        <w:t xml:space="preserve"> </w:t>
      </w:r>
      <w:r w:rsidRPr="00702886">
        <w:rPr>
          <w:rFonts w:ascii="Calibri" w:eastAsia="仿宋" w:hAnsi="Calibri" w:cs="Calibri"/>
          <w:color w:val="000000"/>
          <w:kern w:val="0"/>
          <w:sz w:val="28"/>
          <w:szCs w:val="28"/>
        </w:rPr>
        <w:t>  </w:t>
      </w:r>
      <w:r w:rsidRPr="00702886">
        <w:rPr>
          <w:rFonts w:ascii="仿宋" w:eastAsia="仿宋" w:hAnsi="仿宋" w:cs="Times New Roman"/>
          <w:b/>
          <w:bCs/>
          <w:color w:val="000000"/>
          <w:kern w:val="0"/>
          <w:sz w:val="28"/>
          <w:szCs w:val="28"/>
        </w:rPr>
        <w:t>报名时间</w:t>
      </w:r>
      <w:r w:rsidRPr="00702886">
        <w:rPr>
          <w:rFonts w:ascii="仿宋" w:eastAsia="仿宋" w:hAnsi="仿宋" w:cs="Times New Roman"/>
          <w:color w:val="000000"/>
          <w:kern w:val="0"/>
          <w:sz w:val="28"/>
          <w:szCs w:val="28"/>
        </w:rPr>
        <w:t>：2018年8月1日9：00 - 8月5日17：00</w:t>
      </w:r>
      <w:r w:rsidRPr="00702886">
        <w:rPr>
          <w:rFonts w:ascii="仿宋" w:eastAsia="仿宋" w:hAnsi="仿宋" w:cs="Times New Roman"/>
          <w:color w:val="000000"/>
          <w:kern w:val="0"/>
          <w:sz w:val="28"/>
          <w:szCs w:val="28"/>
        </w:rPr>
        <w:br/>
      </w:r>
      <w:r w:rsidRPr="00702886">
        <w:rPr>
          <w:rFonts w:ascii="Calibri" w:eastAsia="仿宋" w:hAnsi="Calibri" w:cs="Calibri"/>
          <w:color w:val="000000"/>
          <w:kern w:val="0"/>
          <w:sz w:val="28"/>
          <w:szCs w:val="28"/>
        </w:rPr>
        <w:t> </w:t>
      </w:r>
      <w:r w:rsidRPr="00702886">
        <w:rPr>
          <w:rFonts w:ascii="仿宋" w:eastAsia="仿宋" w:hAnsi="仿宋" w:cs="Times New Roman"/>
          <w:color w:val="000000"/>
          <w:kern w:val="0"/>
          <w:sz w:val="28"/>
          <w:szCs w:val="28"/>
        </w:rPr>
        <w:t xml:space="preserve"> </w:t>
      </w:r>
      <w:r w:rsidRPr="00702886">
        <w:rPr>
          <w:rFonts w:ascii="Calibri" w:eastAsia="仿宋" w:hAnsi="Calibri" w:cs="Calibri"/>
          <w:color w:val="000000"/>
          <w:kern w:val="0"/>
          <w:sz w:val="28"/>
          <w:szCs w:val="28"/>
        </w:rPr>
        <w:t>  </w:t>
      </w:r>
      <w:r w:rsidRPr="00702886">
        <w:rPr>
          <w:rFonts w:ascii="仿宋" w:eastAsia="仿宋" w:hAnsi="仿宋" w:cs="Times New Roman"/>
          <w:b/>
          <w:bCs/>
          <w:color w:val="000000"/>
          <w:kern w:val="0"/>
          <w:sz w:val="28"/>
          <w:szCs w:val="28"/>
        </w:rPr>
        <w:t>报名网址</w:t>
      </w:r>
      <w:r w:rsidRPr="00702886">
        <w:rPr>
          <w:rFonts w:ascii="仿宋" w:eastAsia="仿宋" w:hAnsi="仿宋" w:cs="Times New Roman"/>
          <w:color w:val="000000"/>
          <w:kern w:val="0"/>
          <w:sz w:val="28"/>
          <w:szCs w:val="28"/>
        </w:rPr>
        <w:t>：http://Jgjl.pdhr.com</w:t>
      </w:r>
      <w:r w:rsidRPr="00702886">
        <w:rPr>
          <w:rFonts w:ascii="Times New Roman" w:eastAsia="宋体" w:hAnsi="Times New Roman" w:cs="Times New Roman"/>
          <w:color w:val="000000"/>
          <w:kern w:val="0"/>
          <w:sz w:val="18"/>
          <w:szCs w:val="18"/>
        </w:rPr>
        <w:br/>
      </w:r>
      <w:r w:rsidRPr="00702886">
        <w:rPr>
          <w:rFonts w:ascii="Calibri" w:eastAsia="仿宋" w:hAnsi="Calibri" w:cs="Calibri"/>
          <w:color w:val="000000"/>
          <w:kern w:val="0"/>
          <w:sz w:val="28"/>
          <w:szCs w:val="28"/>
        </w:rPr>
        <w:lastRenderedPageBreak/>
        <w:t> </w:t>
      </w:r>
      <w:r w:rsidRPr="00702886">
        <w:rPr>
          <w:rFonts w:ascii="仿宋" w:eastAsia="仿宋" w:hAnsi="仿宋" w:cs="Times New Roman" w:hint="eastAsia"/>
          <w:color w:val="000000"/>
          <w:kern w:val="0"/>
          <w:sz w:val="28"/>
          <w:szCs w:val="28"/>
        </w:rPr>
        <w:t xml:space="preserve"> </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2</w:t>
      </w:r>
      <w:r w:rsidRPr="00702886">
        <w:rPr>
          <w:rFonts w:ascii="仿宋" w:eastAsia="仿宋" w:hAnsi="仿宋" w:cs="Times New Roman"/>
          <w:color w:val="000000"/>
          <w:kern w:val="0"/>
          <w:sz w:val="28"/>
          <w:szCs w:val="28"/>
        </w:rPr>
        <w:t>、应聘人员根据自身情况限报1个职位。</w:t>
      </w:r>
      <w:r w:rsidRPr="00702886">
        <w:rPr>
          <w:rFonts w:ascii="Times New Roman" w:eastAsia="宋体" w:hAnsi="Times New Roman" w:cs="Times New Roman"/>
          <w:color w:val="000000"/>
          <w:kern w:val="0"/>
          <w:sz w:val="18"/>
          <w:szCs w:val="18"/>
        </w:rPr>
        <w:br/>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3</w:t>
      </w:r>
      <w:r w:rsidRPr="00702886">
        <w:rPr>
          <w:rFonts w:ascii="仿宋" w:eastAsia="仿宋" w:hAnsi="仿宋" w:cs="Times New Roman"/>
          <w:color w:val="000000"/>
          <w:kern w:val="0"/>
          <w:sz w:val="28"/>
          <w:szCs w:val="28"/>
        </w:rPr>
        <w:t>、报名资格审核结果查询：应聘人员可于2018年8月11日9：00起登录报名网站查询资格审核结果。</w:t>
      </w:r>
      <w:r w:rsidRPr="00702886">
        <w:rPr>
          <w:rFonts w:ascii="仿宋" w:eastAsia="仿宋" w:hAnsi="仿宋" w:cs="Times New Roman"/>
          <w:b/>
          <w:bCs/>
          <w:color w:val="000000"/>
          <w:kern w:val="0"/>
          <w:sz w:val="28"/>
          <w:szCs w:val="28"/>
        </w:rPr>
        <w:t>单个岗位资格审核通过人数不足2人的，原则上取消该岗位。</w:t>
      </w:r>
      <w:r w:rsidRPr="00702886">
        <w:rPr>
          <w:rFonts w:ascii="Times New Roman" w:eastAsia="宋体" w:hAnsi="Times New Roman" w:cs="Times New Roman"/>
          <w:color w:val="000000"/>
          <w:kern w:val="0"/>
          <w:sz w:val="18"/>
          <w:szCs w:val="18"/>
        </w:rPr>
        <w:br/>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4、</w:t>
      </w:r>
      <w:r w:rsidRPr="00702886">
        <w:rPr>
          <w:rFonts w:ascii="仿宋" w:eastAsia="仿宋" w:hAnsi="仿宋" w:cs="Times New Roman"/>
          <w:color w:val="000000"/>
          <w:kern w:val="0"/>
          <w:sz w:val="28"/>
          <w:szCs w:val="28"/>
        </w:rPr>
        <w:t>实行告知承诺制。应聘人员在报名时，须严格按照用人单位公布的报考条件和具体职位要求，如实填写《2018年浦东新区事业单位工作人员交流竞聘报名表》并选择报名。因应聘人员的报名信息失实或不准确而产生后果的，责任自负。</w:t>
      </w:r>
    </w:p>
    <w:p w:rsidR="00702886" w:rsidRPr="00702886" w:rsidRDefault="00702886" w:rsidP="00702886">
      <w:pPr>
        <w:widowControl/>
        <w:shd w:val="clear" w:color="auto" w:fill="FFFFFF"/>
        <w:spacing w:before="100" w:beforeAutospacing="1" w:after="100" w:afterAutospacing="1" w:line="500" w:lineRule="atLeast"/>
        <w:ind w:firstLine="562"/>
        <w:jc w:val="left"/>
        <w:rPr>
          <w:rFonts w:ascii="Times New Roman" w:eastAsia="宋体" w:hAnsi="Times New Roman" w:cs="Times New Roman"/>
          <w:color w:val="000000"/>
          <w:kern w:val="0"/>
          <w:sz w:val="18"/>
          <w:szCs w:val="18"/>
        </w:rPr>
      </w:pPr>
      <w:r w:rsidRPr="00702886">
        <w:rPr>
          <w:rFonts w:ascii="仿宋" w:eastAsia="仿宋" w:hAnsi="仿宋" w:cs="Times New Roman" w:hint="eastAsia"/>
          <w:b/>
          <w:bCs/>
          <w:color w:val="000000"/>
          <w:kern w:val="0"/>
          <w:sz w:val="28"/>
          <w:szCs w:val="28"/>
        </w:rPr>
        <w:t>四、组织交流竞聘</w:t>
      </w:r>
    </w:p>
    <w:p w:rsidR="00702886" w:rsidRPr="00702886" w:rsidRDefault="00702886" w:rsidP="00702886">
      <w:pPr>
        <w:widowControl/>
        <w:shd w:val="clear" w:color="auto" w:fill="FFFFFF"/>
        <w:spacing w:before="100" w:beforeAutospacing="1" w:after="100" w:afterAutospacing="1" w:line="500" w:lineRule="atLeast"/>
        <w:ind w:firstLine="560"/>
        <w:jc w:val="left"/>
        <w:rPr>
          <w:rFonts w:ascii="Times New Roman" w:eastAsia="宋体" w:hAnsi="Times New Roman" w:cs="Times New Roman"/>
          <w:color w:val="000000"/>
          <w:kern w:val="0"/>
          <w:sz w:val="18"/>
          <w:szCs w:val="18"/>
        </w:rPr>
      </w:pPr>
      <w:r w:rsidRPr="00702886">
        <w:rPr>
          <w:rFonts w:ascii="仿宋" w:eastAsia="仿宋" w:hAnsi="仿宋" w:cs="Times New Roman" w:hint="eastAsia"/>
          <w:color w:val="000000"/>
          <w:kern w:val="0"/>
          <w:sz w:val="28"/>
          <w:szCs w:val="28"/>
        </w:rPr>
        <w:t>2018年8月12日－8月20日期间，由用人单位根据岗位需要组织竞聘，具体时间以用人单位通知为准。</w:t>
      </w:r>
    </w:p>
    <w:p w:rsidR="00702886" w:rsidRPr="00702886" w:rsidRDefault="00702886" w:rsidP="00702886">
      <w:pPr>
        <w:widowControl/>
        <w:shd w:val="clear" w:color="auto" w:fill="FFFFFF"/>
        <w:spacing w:before="100" w:beforeAutospacing="1" w:after="100" w:afterAutospacing="1" w:line="500" w:lineRule="atLeast"/>
        <w:ind w:firstLine="562"/>
        <w:jc w:val="left"/>
        <w:rPr>
          <w:rFonts w:ascii="Times New Roman" w:eastAsia="宋体" w:hAnsi="Times New Roman" w:cs="Times New Roman"/>
          <w:color w:val="000000"/>
          <w:kern w:val="0"/>
          <w:sz w:val="18"/>
          <w:szCs w:val="18"/>
        </w:rPr>
      </w:pPr>
      <w:r w:rsidRPr="00702886">
        <w:rPr>
          <w:rFonts w:ascii="仿宋" w:eastAsia="仿宋" w:hAnsi="仿宋" w:cs="Times New Roman" w:hint="eastAsia"/>
          <w:b/>
          <w:bCs/>
          <w:color w:val="000000"/>
          <w:kern w:val="0"/>
          <w:sz w:val="28"/>
          <w:szCs w:val="28"/>
        </w:rPr>
        <w:t>五、组织考察（体检）</w:t>
      </w:r>
    </w:p>
    <w:p w:rsidR="00702886" w:rsidRPr="00702886" w:rsidRDefault="00702886" w:rsidP="00702886">
      <w:pPr>
        <w:widowControl/>
        <w:shd w:val="clear" w:color="auto" w:fill="FFFFFF"/>
        <w:spacing w:before="100" w:beforeAutospacing="1" w:after="100" w:afterAutospacing="1" w:line="500" w:lineRule="atLeast"/>
        <w:ind w:firstLine="560"/>
        <w:jc w:val="left"/>
        <w:rPr>
          <w:rFonts w:ascii="Times New Roman" w:eastAsia="宋体" w:hAnsi="Times New Roman" w:cs="Times New Roman"/>
          <w:color w:val="000000"/>
          <w:kern w:val="0"/>
          <w:sz w:val="18"/>
          <w:szCs w:val="18"/>
        </w:rPr>
      </w:pPr>
      <w:r w:rsidRPr="00702886">
        <w:rPr>
          <w:rFonts w:ascii="仿宋" w:eastAsia="仿宋" w:hAnsi="仿宋" w:cs="Times New Roman" w:hint="eastAsia"/>
          <w:color w:val="000000"/>
          <w:kern w:val="0"/>
          <w:sz w:val="28"/>
          <w:szCs w:val="28"/>
        </w:rPr>
        <w:t>用人单位和主管部门根据竞聘情况，按岗位择优确定拟聘人选，并对拟聘人选进行考察，如岗位需要可组织体检。</w:t>
      </w:r>
    </w:p>
    <w:p w:rsidR="00702886" w:rsidRPr="00702886" w:rsidRDefault="00702886" w:rsidP="00702886">
      <w:pPr>
        <w:widowControl/>
        <w:shd w:val="clear" w:color="auto" w:fill="FFFFFF"/>
        <w:spacing w:before="100" w:beforeAutospacing="1" w:after="100" w:afterAutospacing="1" w:line="500" w:lineRule="atLeast"/>
        <w:ind w:firstLine="562"/>
        <w:jc w:val="left"/>
        <w:rPr>
          <w:rFonts w:ascii="Times New Roman" w:eastAsia="宋体" w:hAnsi="Times New Roman" w:cs="Times New Roman"/>
          <w:color w:val="000000"/>
          <w:kern w:val="0"/>
          <w:sz w:val="18"/>
          <w:szCs w:val="18"/>
        </w:rPr>
      </w:pPr>
      <w:r w:rsidRPr="00702886">
        <w:rPr>
          <w:rFonts w:ascii="仿宋" w:eastAsia="仿宋" w:hAnsi="仿宋" w:cs="Times New Roman" w:hint="eastAsia"/>
          <w:b/>
          <w:bCs/>
          <w:color w:val="000000"/>
          <w:kern w:val="0"/>
          <w:sz w:val="28"/>
          <w:szCs w:val="28"/>
        </w:rPr>
        <w:t>六、确定聘用人员</w:t>
      </w:r>
    </w:p>
    <w:p w:rsidR="00702886" w:rsidRPr="00702886" w:rsidRDefault="00702886" w:rsidP="00702886">
      <w:pPr>
        <w:widowControl/>
        <w:shd w:val="clear" w:color="auto" w:fill="FFFFFF"/>
        <w:spacing w:before="100" w:beforeAutospacing="1" w:after="100" w:afterAutospacing="1" w:line="500" w:lineRule="atLeast"/>
        <w:ind w:firstLine="560"/>
        <w:jc w:val="left"/>
        <w:rPr>
          <w:rFonts w:ascii="Times New Roman" w:eastAsia="宋体" w:hAnsi="Times New Roman" w:cs="Times New Roman"/>
          <w:color w:val="000000"/>
          <w:kern w:val="0"/>
          <w:sz w:val="18"/>
          <w:szCs w:val="18"/>
        </w:rPr>
      </w:pPr>
      <w:r w:rsidRPr="00702886">
        <w:rPr>
          <w:rFonts w:ascii="仿宋" w:eastAsia="仿宋" w:hAnsi="仿宋" w:cs="Times New Roman" w:hint="eastAsia"/>
          <w:color w:val="000000"/>
          <w:kern w:val="0"/>
          <w:sz w:val="28"/>
          <w:szCs w:val="28"/>
        </w:rPr>
        <w:t>用人单位和主管部门根据考察和体检结果确定拟聘用人员，填写《交流竞聘拟聘用人员汇总表》报新区</w:t>
      </w:r>
      <w:proofErr w:type="gramStart"/>
      <w:r w:rsidRPr="00702886">
        <w:rPr>
          <w:rFonts w:ascii="仿宋" w:eastAsia="仿宋" w:hAnsi="仿宋" w:cs="Times New Roman" w:hint="eastAsia"/>
          <w:color w:val="000000"/>
          <w:kern w:val="0"/>
          <w:sz w:val="28"/>
          <w:szCs w:val="28"/>
        </w:rPr>
        <w:t>人社局</w:t>
      </w:r>
      <w:proofErr w:type="gramEnd"/>
      <w:r w:rsidRPr="00702886">
        <w:rPr>
          <w:rFonts w:ascii="仿宋" w:eastAsia="仿宋" w:hAnsi="仿宋" w:cs="Times New Roman" w:hint="eastAsia"/>
          <w:color w:val="000000"/>
          <w:kern w:val="0"/>
          <w:sz w:val="28"/>
          <w:szCs w:val="28"/>
        </w:rPr>
        <w:t>。</w:t>
      </w:r>
    </w:p>
    <w:p w:rsidR="00702886" w:rsidRPr="00702886" w:rsidRDefault="00702886" w:rsidP="00702886">
      <w:pPr>
        <w:widowControl/>
        <w:shd w:val="clear" w:color="auto" w:fill="FFFFFF"/>
        <w:spacing w:before="100" w:beforeAutospacing="1" w:after="100" w:afterAutospacing="1" w:line="500" w:lineRule="atLeast"/>
        <w:ind w:firstLine="562"/>
        <w:jc w:val="left"/>
        <w:rPr>
          <w:rFonts w:ascii="Times New Roman" w:eastAsia="宋体" w:hAnsi="Times New Roman" w:cs="Times New Roman"/>
          <w:color w:val="000000"/>
          <w:kern w:val="0"/>
          <w:sz w:val="18"/>
          <w:szCs w:val="18"/>
        </w:rPr>
      </w:pPr>
      <w:r w:rsidRPr="00702886">
        <w:rPr>
          <w:rFonts w:ascii="仿宋" w:eastAsia="仿宋" w:hAnsi="仿宋" w:cs="Times New Roman" w:hint="eastAsia"/>
          <w:b/>
          <w:bCs/>
          <w:color w:val="000000"/>
          <w:kern w:val="0"/>
          <w:sz w:val="28"/>
          <w:szCs w:val="28"/>
        </w:rPr>
        <w:t>七、办理聘用</w:t>
      </w:r>
    </w:p>
    <w:p w:rsidR="00702886" w:rsidRPr="00702886" w:rsidRDefault="00702886" w:rsidP="00702886">
      <w:pPr>
        <w:widowControl/>
        <w:shd w:val="clear" w:color="auto" w:fill="FFFFFF"/>
        <w:spacing w:before="100" w:beforeAutospacing="1" w:after="100" w:afterAutospacing="1" w:line="500" w:lineRule="atLeast"/>
        <w:ind w:firstLine="560"/>
        <w:jc w:val="left"/>
        <w:rPr>
          <w:rFonts w:ascii="Times New Roman" w:eastAsia="宋体" w:hAnsi="Times New Roman" w:cs="Times New Roman"/>
          <w:color w:val="000000"/>
          <w:kern w:val="0"/>
          <w:sz w:val="18"/>
          <w:szCs w:val="18"/>
        </w:rPr>
      </w:pPr>
      <w:proofErr w:type="gramStart"/>
      <w:r w:rsidRPr="00702886">
        <w:rPr>
          <w:rFonts w:ascii="仿宋" w:eastAsia="仿宋" w:hAnsi="仿宋" w:cs="Times New Roman" w:hint="eastAsia"/>
          <w:color w:val="000000"/>
          <w:kern w:val="0"/>
          <w:sz w:val="28"/>
          <w:szCs w:val="28"/>
        </w:rPr>
        <w:lastRenderedPageBreak/>
        <w:t>人社局</w:t>
      </w:r>
      <w:proofErr w:type="gramEnd"/>
      <w:r w:rsidRPr="00702886">
        <w:rPr>
          <w:rFonts w:ascii="仿宋" w:eastAsia="仿宋" w:hAnsi="仿宋" w:cs="Times New Roman" w:hint="eastAsia"/>
          <w:color w:val="000000"/>
          <w:kern w:val="0"/>
          <w:sz w:val="28"/>
          <w:szCs w:val="28"/>
        </w:rPr>
        <w:t>统一发放聘用通知书。聘用人员的原工作单位和新单位分别按照本市有关规定办理解聘和聘用手续。</w:t>
      </w:r>
    </w:p>
    <w:p w:rsidR="00702886" w:rsidRPr="00702886" w:rsidRDefault="00702886" w:rsidP="00702886">
      <w:pPr>
        <w:widowControl/>
        <w:shd w:val="clear" w:color="auto" w:fill="FFFFFF"/>
        <w:spacing w:before="100" w:beforeAutospacing="1" w:after="100" w:afterAutospacing="1" w:line="500" w:lineRule="exact"/>
        <w:ind w:firstLine="562"/>
        <w:jc w:val="left"/>
        <w:rPr>
          <w:rFonts w:ascii="Times New Roman" w:eastAsia="宋体" w:hAnsi="Times New Roman" w:cs="Times New Roman"/>
          <w:color w:val="000000"/>
          <w:kern w:val="0"/>
          <w:sz w:val="18"/>
          <w:szCs w:val="18"/>
        </w:rPr>
      </w:pPr>
      <w:r w:rsidRPr="00702886">
        <w:rPr>
          <w:rFonts w:ascii="仿宋" w:eastAsia="仿宋" w:hAnsi="仿宋" w:cs="Times New Roman" w:hint="eastAsia"/>
          <w:b/>
          <w:bCs/>
          <w:color w:val="000000"/>
          <w:kern w:val="0"/>
          <w:sz w:val="28"/>
          <w:szCs w:val="28"/>
        </w:rPr>
        <w:t>八、咨询电话</w:t>
      </w:r>
      <w:r w:rsidRPr="00702886">
        <w:rPr>
          <w:rFonts w:ascii="Calibri" w:eastAsia="仿宋" w:hAnsi="Calibri" w:cs="Calibri"/>
          <w:b/>
          <w:bCs/>
          <w:color w:val="000000"/>
          <w:kern w:val="0"/>
          <w:sz w:val="28"/>
          <w:szCs w:val="28"/>
        </w:rPr>
        <w:t> </w:t>
      </w:r>
      <w:r w:rsidRPr="00702886">
        <w:rPr>
          <w:rFonts w:ascii="Calibri" w:eastAsia="仿宋" w:hAnsi="Calibri" w:cs="Calibri"/>
          <w:color w:val="000000"/>
          <w:kern w:val="0"/>
          <w:sz w:val="28"/>
          <w:szCs w:val="28"/>
        </w:rPr>
        <w:t> </w:t>
      </w:r>
    </w:p>
    <w:p w:rsidR="00702886" w:rsidRPr="00702886" w:rsidRDefault="00702886" w:rsidP="00702886">
      <w:pPr>
        <w:widowControl/>
        <w:shd w:val="clear" w:color="auto" w:fill="FFFFFF"/>
        <w:spacing w:before="100" w:beforeAutospacing="1" w:after="100" w:afterAutospacing="1" w:line="500" w:lineRule="exact"/>
        <w:ind w:firstLine="560"/>
        <w:jc w:val="left"/>
        <w:rPr>
          <w:rFonts w:ascii="Times New Roman" w:eastAsia="宋体" w:hAnsi="Times New Roman" w:cs="Times New Roman"/>
          <w:color w:val="000000"/>
          <w:kern w:val="0"/>
          <w:sz w:val="18"/>
          <w:szCs w:val="18"/>
        </w:rPr>
      </w:pPr>
      <w:r w:rsidRPr="00702886">
        <w:rPr>
          <w:rFonts w:ascii="仿宋" w:eastAsia="仿宋" w:hAnsi="仿宋" w:cs="Times New Roman" w:hint="eastAsia"/>
          <w:color w:val="000000"/>
          <w:kern w:val="0"/>
          <w:sz w:val="28"/>
          <w:szCs w:val="28"/>
        </w:rPr>
        <w:t>浦东新区人社局</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20742831</w:t>
      </w:r>
      <w:r w:rsidRPr="00702886">
        <w:rPr>
          <w:rFonts w:ascii="仿宋" w:eastAsia="仿宋" w:hAnsi="仿宋" w:cs="Times New Roman" w:hint="eastAsia"/>
          <w:color w:val="000000"/>
          <w:kern w:val="0"/>
          <w:sz w:val="28"/>
          <w:szCs w:val="28"/>
        </w:rPr>
        <w:br/>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各用人单位主管部门：</w:t>
      </w:r>
      <w:r w:rsidRPr="00702886">
        <w:rPr>
          <w:rFonts w:ascii="仿宋" w:eastAsia="仿宋" w:hAnsi="仿宋" w:cs="Times New Roman" w:hint="eastAsia"/>
          <w:color w:val="000000"/>
          <w:kern w:val="0"/>
          <w:sz w:val="28"/>
          <w:szCs w:val="28"/>
        </w:rPr>
        <w:br/>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浦东新区人民政府办公室</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28282232</w:t>
      </w:r>
      <w:r w:rsidRPr="00702886">
        <w:rPr>
          <w:rFonts w:ascii="仿宋" w:eastAsia="仿宋" w:hAnsi="仿宋" w:cs="Times New Roman" w:hint="eastAsia"/>
          <w:color w:val="000000"/>
          <w:kern w:val="0"/>
          <w:sz w:val="28"/>
          <w:szCs w:val="28"/>
        </w:rPr>
        <w:br/>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浦东新区宣传部（文广局）</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58788388转62308</w:t>
      </w:r>
      <w:r w:rsidRPr="00702886">
        <w:rPr>
          <w:rFonts w:ascii="仿宋" w:eastAsia="仿宋" w:hAnsi="仿宋" w:cs="Times New Roman" w:hint="eastAsia"/>
          <w:color w:val="000000"/>
          <w:kern w:val="0"/>
          <w:sz w:val="28"/>
          <w:szCs w:val="28"/>
        </w:rPr>
        <w:br/>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浦东</w:t>
      </w:r>
      <w:proofErr w:type="gramStart"/>
      <w:r w:rsidRPr="00702886">
        <w:rPr>
          <w:rFonts w:ascii="仿宋" w:eastAsia="仿宋" w:hAnsi="仿宋" w:cs="Times New Roman" w:hint="eastAsia"/>
          <w:color w:val="000000"/>
          <w:kern w:val="0"/>
          <w:sz w:val="28"/>
          <w:szCs w:val="28"/>
        </w:rPr>
        <w:t>新区发改</w:t>
      </w:r>
      <w:proofErr w:type="gramEnd"/>
      <w:r w:rsidRPr="00702886">
        <w:rPr>
          <w:rFonts w:ascii="仿宋" w:eastAsia="仿宋" w:hAnsi="仿宋" w:cs="Times New Roman" w:hint="eastAsia"/>
          <w:color w:val="000000"/>
          <w:kern w:val="0"/>
          <w:sz w:val="28"/>
          <w:szCs w:val="28"/>
        </w:rPr>
        <w:t>委</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58788388*63418</w:t>
      </w:r>
      <w:r w:rsidRPr="00702886">
        <w:rPr>
          <w:rFonts w:ascii="仿宋" w:eastAsia="仿宋" w:hAnsi="仿宋" w:cs="Times New Roman" w:hint="eastAsia"/>
          <w:color w:val="000000"/>
          <w:kern w:val="0"/>
          <w:sz w:val="28"/>
          <w:szCs w:val="28"/>
        </w:rPr>
        <w:br/>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浦东</w:t>
      </w:r>
      <w:proofErr w:type="gramStart"/>
      <w:r w:rsidRPr="00702886">
        <w:rPr>
          <w:rFonts w:ascii="仿宋" w:eastAsia="仿宋" w:hAnsi="仿宋" w:cs="Times New Roman" w:hint="eastAsia"/>
          <w:color w:val="000000"/>
          <w:kern w:val="0"/>
          <w:sz w:val="28"/>
          <w:szCs w:val="28"/>
        </w:rPr>
        <w:t>新区国</w:t>
      </w:r>
      <w:proofErr w:type="gramEnd"/>
      <w:r w:rsidRPr="00702886">
        <w:rPr>
          <w:rFonts w:ascii="仿宋" w:eastAsia="仿宋" w:hAnsi="仿宋" w:cs="Times New Roman" w:hint="eastAsia"/>
          <w:color w:val="000000"/>
          <w:kern w:val="0"/>
          <w:sz w:val="28"/>
          <w:szCs w:val="28"/>
        </w:rPr>
        <w:t>资委</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20742460</w:t>
      </w:r>
      <w:r w:rsidRPr="00702886">
        <w:rPr>
          <w:rFonts w:ascii="仿宋" w:eastAsia="仿宋" w:hAnsi="仿宋" w:cs="Times New Roman" w:hint="eastAsia"/>
          <w:color w:val="000000"/>
          <w:kern w:val="0"/>
          <w:sz w:val="28"/>
          <w:szCs w:val="28"/>
        </w:rPr>
        <w:br/>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自贸区金桥管理局（金桥管委会）</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68800000转521</w:t>
      </w:r>
      <w:r w:rsidRPr="00702886">
        <w:rPr>
          <w:rFonts w:ascii="仿宋" w:eastAsia="仿宋" w:hAnsi="仿宋" w:cs="Times New Roman" w:hint="eastAsia"/>
          <w:color w:val="000000"/>
          <w:kern w:val="0"/>
          <w:sz w:val="28"/>
          <w:szCs w:val="28"/>
        </w:rPr>
        <w:br/>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浦东新区团区委</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58872173</w:t>
      </w:r>
      <w:r w:rsidRPr="00702886">
        <w:rPr>
          <w:rFonts w:ascii="仿宋" w:eastAsia="仿宋" w:hAnsi="仿宋" w:cs="Times New Roman" w:hint="eastAsia"/>
          <w:color w:val="000000"/>
          <w:kern w:val="0"/>
          <w:sz w:val="28"/>
          <w:szCs w:val="28"/>
        </w:rPr>
        <w:br/>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浦东新区人社局</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20742785</w:t>
      </w:r>
      <w:r w:rsidRPr="00702886">
        <w:rPr>
          <w:rFonts w:ascii="仿宋" w:eastAsia="仿宋" w:hAnsi="仿宋" w:cs="Times New Roman" w:hint="eastAsia"/>
          <w:color w:val="000000"/>
          <w:kern w:val="0"/>
          <w:sz w:val="28"/>
          <w:szCs w:val="28"/>
        </w:rPr>
        <w:br/>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浦东新区审计局</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38583647</w:t>
      </w:r>
      <w:r w:rsidRPr="00702886">
        <w:rPr>
          <w:rFonts w:ascii="仿宋" w:eastAsia="仿宋" w:hAnsi="仿宋" w:cs="Times New Roman" w:hint="eastAsia"/>
          <w:color w:val="000000"/>
          <w:kern w:val="0"/>
          <w:sz w:val="28"/>
          <w:szCs w:val="28"/>
        </w:rPr>
        <w:br/>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浦东新区环保市容局</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38583569</w:t>
      </w:r>
      <w:r w:rsidRPr="00702886">
        <w:rPr>
          <w:rFonts w:ascii="仿宋" w:eastAsia="仿宋" w:hAnsi="仿宋" w:cs="Times New Roman" w:hint="eastAsia"/>
          <w:color w:val="000000"/>
          <w:kern w:val="0"/>
          <w:sz w:val="28"/>
          <w:szCs w:val="28"/>
        </w:rPr>
        <w:br/>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浦东新区教育局</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58876592</w:t>
      </w:r>
      <w:r w:rsidRPr="00702886">
        <w:rPr>
          <w:rFonts w:ascii="仿宋" w:eastAsia="仿宋" w:hAnsi="仿宋" w:cs="Times New Roman" w:hint="eastAsia"/>
          <w:color w:val="000000"/>
          <w:kern w:val="0"/>
          <w:sz w:val="28"/>
          <w:szCs w:val="28"/>
        </w:rPr>
        <w:br/>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浦东新区洋</w:t>
      </w:r>
      <w:proofErr w:type="gramStart"/>
      <w:r w:rsidRPr="00702886">
        <w:rPr>
          <w:rFonts w:ascii="仿宋" w:eastAsia="仿宋" w:hAnsi="仿宋" w:cs="Times New Roman" w:hint="eastAsia"/>
          <w:color w:val="000000"/>
          <w:kern w:val="0"/>
          <w:sz w:val="28"/>
          <w:szCs w:val="28"/>
        </w:rPr>
        <w:t>泾</w:t>
      </w:r>
      <w:proofErr w:type="gramEnd"/>
      <w:r w:rsidRPr="00702886">
        <w:rPr>
          <w:rFonts w:ascii="仿宋" w:eastAsia="仿宋" w:hAnsi="仿宋" w:cs="Times New Roman" w:hint="eastAsia"/>
          <w:color w:val="000000"/>
          <w:kern w:val="0"/>
          <w:sz w:val="28"/>
          <w:szCs w:val="28"/>
        </w:rPr>
        <w:t>街道</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38992498</w:t>
      </w:r>
      <w:r w:rsidRPr="00702886">
        <w:rPr>
          <w:rFonts w:ascii="仿宋" w:eastAsia="仿宋" w:hAnsi="仿宋" w:cs="Times New Roman" w:hint="eastAsia"/>
          <w:color w:val="000000"/>
          <w:kern w:val="0"/>
          <w:sz w:val="28"/>
          <w:szCs w:val="28"/>
        </w:rPr>
        <w:br/>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浦东新区陆家嘴街道</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68769296</w:t>
      </w:r>
      <w:r w:rsidRPr="00702886">
        <w:rPr>
          <w:rFonts w:ascii="仿宋" w:eastAsia="仿宋" w:hAnsi="仿宋" w:cs="Times New Roman" w:hint="eastAsia"/>
          <w:color w:val="000000"/>
          <w:kern w:val="0"/>
          <w:sz w:val="28"/>
          <w:szCs w:val="28"/>
        </w:rPr>
        <w:br/>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浦东新区潍坊街道</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68754868</w:t>
      </w:r>
      <w:r w:rsidRPr="00702886">
        <w:rPr>
          <w:rFonts w:ascii="仿宋" w:eastAsia="仿宋" w:hAnsi="仿宋" w:cs="Times New Roman" w:hint="eastAsia"/>
          <w:color w:val="000000"/>
          <w:kern w:val="0"/>
          <w:sz w:val="28"/>
          <w:szCs w:val="28"/>
        </w:rPr>
        <w:br/>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浦东新区唐镇</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58964508</w:t>
      </w:r>
      <w:r w:rsidRPr="00702886">
        <w:rPr>
          <w:rFonts w:ascii="仿宋" w:eastAsia="仿宋" w:hAnsi="仿宋" w:cs="Times New Roman" w:hint="eastAsia"/>
          <w:color w:val="000000"/>
          <w:kern w:val="0"/>
          <w:sz w:val="28"/>
          <w:szCs w:val="28"/>
        </w:rPr>
        <w:br/>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浦东新区曹路镇</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58631177</w:t>
      </w:r>
      <w:r w:rsidRPr="00702886">
        <w:rPr>
          <w:rFonts w:ascii="仿宋" w:eastAsia="仿宋" w:hAnsi="仿宋" w:cs="Times New Roman" w:hint="eastAsia"/>
          <w:color w:val="000000"/>
          <w:kern w:val="0"/>
          <w:sz w:val="28"/>
          <w:szCs w:val="28"/>
        </w:rPr>
        <w:br/>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浦东新区合庆镇</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58971136</w:t>
      </w:r>
      <w:r w:rsidRPr="00702886">
        <w:rPr>
          <w:rFonts w:ascii="仿宋" w:eastAsia="仿宋" w:hAnsi="仿宋" w:cs="Times New Roman" w:hint="eastAsia"/>
          <w:color w:val="000000"/>
          <w:kern w:val="0"/>
          <w:sz w:val="28"/>
          <w:szCs w:val="28"/>
        </w:rPr>
        <w:br/>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浦东新区张江镇</w:t>
      </w:r>
      <w:r w:rsidRPr="00702886">
        <w:rPr>
          <w:rFonts w:ascii="Calibri" w:eastAsia="仿宋" w:hAnsi="Calibri" w:cs="Calibri"/>
          <w:color w:val="000000"/>
          <w:kern w:val="0"/>
          <w:sz w:val="28"/>
          <w:szCs w:val="28"/>
        </w:rPr>
        <w:t> </w:t>
      </w:r>
      <w:r w:rsidRPr="00702886">
        <w:rPr>
          <w:rFonts w:ascii="仿宋" w:eastAsia="仿宋" w:hAnsi="仿宋" w:cs="Times New Roman" w:hint="eastAsia"/>
          <w:color w:val="000000"/>
          <w:kern w:val="0"/>
          <w:sz w:val="28"/>
          <w:szCs w:val="28"/>
        </w:rPr>
        <w:t xml:space="preserve"> 58552245</w:t>
      </w:r>
    </w:p>
    <w:p w:rsidR="00565D5C" w:rsidRDefault="00702886" w:rsidP="00702886">
      <w:pPr>
        <w:widowControl/>
        <w:shd w:val="clear" w:color="auto" w:fill="FFFFFF"/>
        <w:spacing w:before="100" w:beforeAutospacing="1" w:after="100" w:afterAutospacing="1" w:line="500" w:lineRule="atLeast"/>
        <w:ind w:firstLine="560"/>
        <w:jc w:val="right"/>
        <w:rPr>
          <w:rFonts w:ascii="仿宋" w:eastAsia="仿宋" w:hAnsi="仿宋" w:cs="Times New Roman"/>
          <w:color w:val="000000"/>
          <w:kern w:val="0"/>
          <w:sz w:val="28"/>
          <w:szCs w:val="28"/>
        </w:rPr>
      </w:pPr>
      <w:r w:rsidRPr="00702886">
        <w:rPr>
          <w:rFonts w:ascii="仿宋" w:eastAsia="仿宋" w:hAnsi="仿宋" w:cs="Times New Roman" w:hint="eastAsia"/>
          <w:color w:val="000000"/>
          <w:kern w:val="0"/>
          <w:sz w:val="28"/>
          <w:szCs w:val="28"/>
        </w:rPr>
        <w:t>浦东</w:t>
      </w:r>
      <w:r w:rsidRPr="00702886">
        <w:rPr>
          <w:rFonts w:ascii="仿宋" w:eastAsia="仿宋" w:hAnsi="仿宋" w:cs="Times New Roman"/>
          <w:color w:val="000000"/>
          <w:kern w:val="0"/>
          <w:sz w:val="28"/>
          <w:szCs w:val="28"/>
        </w:rPr>
        <w:t>新区人社局</w:t>
      </w:r>
    </w:p>
    <w:p w:rsidR="00702886" w:rsidRPr="00702886" w:rsidRDefault="00702886" w:rsidP="00702886">
      <w:pPr>
        <w:widowControl/>
        <w:shd w:val="clear" w:color="auto" w:fill="FFFFFF"/>
        <w:spacing w:before="100" w:beforeAutospacing="1" w:after="100" w:afterAutospacing="1" w:line="500" w:lineRule="atLeast"/>
        <w:ind w:firstLine="560"/>
        <w:jc w:val="right"/>
        <w:rPr>
          <w:rFonts w:ascii="仿宋" w:eastAsia="仿宋" w:hAnsi="仿宋" w:cs="Times New Roman"/>
          <w:color w:val="000000"/>
          <w:kern w:val="0"/>
          <w:sz w:val="28"/>
          <w:szCs w:val="28"/>
        </w:rPr>
      </w:pPr>
      <w:r>
        <w:rPr>
          <w:rFonts w:ascii="仿宋" w:eastAsia="仿宋" w:hAnsi="仿宋" w:cs="Times New Roman" w:hint="eastAsia"/>
          <w:color w:val="000000"/>
          <w:kern w:val="0"/>
          <w:sz w:val="28"/>
          <w:szCs w:val="28"/>
        </w:rPr>
        <w:t>2018年8月1日</w:t>
      </w:r>
    </w:p>
    <w:sectPr w:rsidR="00702886" w:rsidRPr="007028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FD"/>
    <w:rsid w:val="00286F7B"/>
    <w:rsid w:val="00565D5C"/>
    <w:rsid w:val="00702886"/>
    <w:rsid w:val="009779FD"/>
    <w:rsid w:val="00DD0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6DF78-8120-408D-85B3-DF187CDD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288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02886"/>
    <w:rPr>
      <w:color w:val="0000FF"/>
      <w:u w:val="single"/>
    </w:rPr>
  </w:style>
  <w:style w:type="character" w:customStyle="1" w:styleId="apple-converted-space">
    <w:name w:val="apple-converted-space"/>
    <w:basedOn w:val="a0"/>
    <w:rsid w:val="00702886"/>
  </w:style>
  <w:style w:type="paragraph" w:styleId="a5">
    <w:name w:val="Balloon Text"/>
    <w:basedOn w:val="a"/>
    <w:link w:val="Char"/>
    <w:uiPriority w:val="99"/>
    <w:semiHidden/>
    <w:unhideWhenUsed/>
    <w:rsid w:val="00702886"/>
    <w:rPr>
      <w:sz w:val="18"/>
      <w:szCs w:val="18"/>
    </w:rPr>
  </w:style>
  <w:style w:type="character" w:customStyle="1" w:styleId="Char">
    <w:name w:val="批注框文本 Char"/>
    <w:basedOn w:val="a0"/>
    <w:link w:val="a5"/>
    <w:uiPriority w:val="99"/>
    <w:semiHidden/>
    <w:rsid w:val="007028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261013">
      <w:bodyDiv w:val="1"/>
      <w:marLeft w:val="0"/>
      <w:marRight w:val="0"/>
      <w:marTop w:val="0"/>
      <w:marBottom w:val="0"/>
      <w:divBdr>
        <w:top w:val="none" w:sz="0" w:space="0" w:color="auto"/>
        <w:left w:val="none" w:sz="0" w:space="0" w:color="auto"/>
        <w:bottom w:val="none" w:sz="0" w:space="0" w:color="auto"/>
        <w:right w:val="none" w:sz="0" w:space="0" w:color="auto"/>
      </w:divBdr>
      <w:divsChild>
        <w:div w:id="696274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gjl.pdhr.com/list.aspx?sid=1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201</Words>
  <Characters>1152</Characters>
  <Application>Microsoft Office Word</Application>
  <DocSecurity>0</DocSecurity>
  <Lines>9</Lines>
  <Paragraphs>2</Paragraphs>
  <ScaleCrop>false</ScaleCrop>
  <Company>IT</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XUIT</dc:creator>
  <cp:keywords/>
  <dc:description/>
  <cp:lastModifiedBy>PGOS</cp:lastModifiedBy>
  <cp:revision>2</cp:revision>
  <cp:lastPrinted>2018-08-01T01:38:00Z</cp:lastPrinted>
  <dcterms:created xsi:type="dcterms:W3CDTF">2018-08-01T02:54:00Z</dcterms:created>
  <dcterms:modified xsi:type="dcterms:W3CDTF">2018-08-01T02:54:00Z</dcterms:modified>
</cp:coreProperties>
</file>